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4AE43" w14:textId="381411C1" w:rsidR="00ED6BEE" w:rsidRPr="00B11392" w:rsidRDefault="00127CD8" w:rsidP="00CD35FF">
      <w:pPr>
        <w:jc w:val="both"/>
        <w:rPr>
          <w:rFonts w:ascii="Calibri" w:hAnsi="Calibri" w:cs="Calibri"/>
          <w:color w:val="000000" w:themeColor="text1"/>
          <w:lang w:eastAsia="el-GR"/>
        </w:rPr>
      </w:pPr>
      <w:r w:rsidRPr="00B11392">
        <w:rPr>
          <w:rFonts w:ascii="Calibri" w:hAnsi="Calibri" w:cs="Calibri"/>
          <w:noProof/>
          <w:color w:val="FF0000"/>
          <w:lang w:eastAsia="el-GR"/>
        </w:rPr>
        <mc:AlternateContent>
          <mc:Choice Requires="wps">
            <w:drawing>
              <wp:anchor distT="0" distB="0" distL="114300" distR="114300" simplePos="0" relativeHeight="251659264" behindDoc="0" locked="0" layoutInCell="1" allowOverlap="1" wp14:anchorId="5FF32D2C" wp14:editId="4958BAE4">
                <wp:simplePos x="0" y="0"/>
                <wp:positionH relativeFrom="column">
                  <wp:posOffset>-377504</wp:posOffset>
                </wp:positionH>
                <wp:positionV relativeFrom="paragraph">
                  <wp:posOffset>227860</wp:posOffset>
                </wp:positionV>
                <wp:extent cx="2642870" cy="1140460"/>
                <wp:effectExtent l="0" t="0" r="0" b="4445"/>
                <wp:wrapNone/>
                <wp:docPr id="5" name="Πλαίσιο κειμένου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170175AC" w14:textId="77777777" w:rsidR="00127CD8" w:rsidRPr="002C2FB2" w:rsidRDefault="00127CD8" w:rsidP="00127CD8">
                            <w:pPr>
                              <w:spacing w:after="0" w:line="240" w:lineRule="auto"/>
                              <w:jc w:val="center"/>
                              <w:rPr>
                                <w:rFonts w:ascii="Calibri" w:hAnsi="Calibri" w:cs="Calibri"/>
                                <w:color w:val="333399"/>
                                <w:lang w:val="en-US"/>
                              </w:rPr>
                            </w:pPr>
                            <w:r w:rsidRPr="002C2FB2">
                              <w:rPr>
                                <w:rFonts w:ascii="Calibri" w:hAnsi="Calibri" w:cs="Calibri"/>
                                <w:noProof/>
                                <w:color w:val="333399"/>
                                <w:lang w:val="en-US" w:eastAsia="el-GR"/>
                              </w:rPr>
                              <w:drawing>
                                <wp:inline distT="0" distB="0" distL="0" distR="0" wp14:anchorId="7F06D65B" wp14:editId="445A4FA7">
                                  <wp:extent cx="409575" cy="409575"/>
                                  <wp:effectExtent l="0" t="0" r="9525" b="9525"/>
                                  <wp:docPr id="4" name="Εικόνα 4"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2E0BFC89" w14:textId="77777777" w:rsidR="00127CD8" w:rsidRPr="002C2FB2" w:rsidRDefault="00127CD8" w:rsidP="00127CD8">
                            <w:pPr>
                              <w:spacing w:after="0" w:line="240" w:lineRule="auto"/>
                              <w:jc w:val="center"/>
                              <w:rPr>
                                <w:rFonts w:ascii="Calibri" w:hAnsi="Calibri" w:cs="Calibri"/>
                                <w:color w:val="4F81BD"/>
                              </w:rPr>
                            </w:pPr>
                            <w:r w:rsidRPr="002C2FB2">
                              <w:rPr>
                                <w:rFonts w:ascii="Calibri" w:hAnsi="Calibri" w:cs="Calibri"/>
                                <w:color w:val="4F81BD"/>
                              </w:rPr>
                              <w:t>ΕΛΛΗΝΙΚΗ ΔΗΜΟΚΡΑΤΙΑ</w:t>
                            </w:r>
                          </w:p>
                          <w:p w14:paraId="1CE3DE53" w14:textId="77777777" w:rsidR="00127CD8" w:rsidRPr="002C2FB2" w:rsidRDefault="00127CD8" w:rsidP="00127CD8">
                            <w:pPr>
                              <w:spacing w:after="0" w:line="240" w:lineRule="auto"/>
                              <w:jc w:val="center"/>
                              <w:rPr>
                                <w:rFonts w:ascii="Calibri" w:hAnsi="Calibri" w:cs="Calibri"/>
                                <w:color w:val="4F81BD"/>
                              </w:rPr>
                            </w:pPr>
                            <w:r w:rsidRPr="002C2FB2">
                              <w:rPr>
                                <w:rFonts w:ascii="Calibri" w:hAnsi="Calibri" w:cs="Calibri"/>
                                <w:color w:val="4F81BD"/>
                              </w:rPr>
                              <w:t>ΥΠΟΥΡΓΕΙΟ ΠΟΛΙΤΙΣΜΟΥ</w:t>
                            </w:r>
                          </w:p>
                          <w:p w14:paraId="6CD4E5B9" w14:textId="77777777" w:rsidR="00127CD8" w:rsidRPr="002C2FB2" w:rsidRDefault="00127CD8" w:rsidP="00127CD8">
                            <w:pPr>
                              <w:spacing w:after="0" w:line="240" w:lineRule="auto"/>
                              <w:jc w:val="center"/>
                              <w:rPr>
                                <w:rFonts w:ascii="Calibri" w:hAnsi="Calibri" w:cs="Calibri"/>
                                <w:color w:val="4F81BD"/>
                                <w:sz w:val="22"/>
                                <w:szCs w:val="22"/>
                              </w:rPr>
                            </w:pPr>
                            <w:r w:rsidRPr="002C2FB2">
                              <w:rPr>
                                <w:rFonts w:ascii="Calibri" w:hAnsi="Calibri" w:cs="Calibri"/>
                                <w:color w:val="4F81BD"/>
                                <w:sz w:val="22"/>
                                <w:szCs w:val="22"/>
                              </w:rPr>
                              <w:t>ΓΡΑΦΕΙΟ ΤΥΠΟΥ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F32D2C" id="_x0000_t202" coordsize="21600,21600" o:spt="202" path="m,l,21600r21600,l21600,xe">
                <v:stroke joinstyle="miter"/>
                <v:path gradientshapeok="t" o:connecttype="rect"/>
              </v:shapetype>
              <v:shape id="Πλαίσιο κειμένου 5" o:spid="_x0000_s1026" type="#_x0000_t202" style="position:absolute;left:0;text-align:left;margin-left:-29.7pt;margin-top:17.95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" stroked="f" strokeweight="2.25pt">
                <v:stroke dashstyle="1 1" endcap="round"/>
                <v:textbox inset="0,0,0,0">
                  <w:txbxContent>
                    <w:p w14:paraId="170175AC" w14:textId="77777777" w:rsidR="00127CD8" w:rsidRPr="002C2FB2" w:rsidRDefault="00127CD8" w:rsidP="00127CD8">
                      <w:pPr>
                        <w:spacing w:after="0" w:line="240" w:lineRule="auto"/>
                        <w:jc w:val="center"/>
                        <w:rPr>
                          <w:rFonts w:ascii="Calibri" w:hAnsi="Calibri" w:cs="Calibri"/>
                          <w:color w:val="333399"/>
                          <w:lang w:val="en-US"/>
                        </w:rPr>
                      </w:pPr>
                      <w:r w:rsidRPr="002C2FB2">
                        <w:rPr>
                          <w:rFonts w:ascii="Calibri" w:hAnsi="Calibri" w:cs="Calibri"/>
                          <w:noProof/>
                          <w:color w:val="333399"/>
                          <w:lang w:val="en-US" w:eastAsia="el-GR"/>
                        </w:rPr>
                        <w:drawing>
                          <wp:inline distT="0" distB="0" distL="0" distR="0" wp14:anchorId="7F06D65B" wp14:editId="445A4FA7">
                            <wp:extent cx="409575" cy="409575"/>
                            <wp:effectExtent l="0" t="0" r="9525" b="9525"/>
                            <wp:docPr id="4" name="Εικόνα 4"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2E0BFC89" w14:textId="77777777" w:rsidR="00127CD8" w:rsidRPr="002C2FB2" w:rsidRDefault="00127CD8" w:rsidP="00127CD8">
                      <w:pPr>
                        <w:spacing w:after="0" w:line="240" w:lineRule="auto"/>
                        <w:jc w:val="center"/>
                        <w:rPr>
                          <w:rFonts w:ascii="Calibri" w:hAnsi="Calibri" w:cs="Calibri"/>
                          <w:color w:val="4F81BD"/>
                        </w:rPr>
                      </w:pPr>
                      <w:r w:rsidRPr="002C2FB2">
                        <w:rPr>
                          <w:rFonts w:ascii="Calibri" w:hAnsi="Calibri" w:cs="Calibri"/>
                          <w:color w:val="4F81BD"/>
                        </w:rPr>
                        <w:t>ΕΛΛΗΝΙΚΗ ΔΗΜΟΚΡΑΤΙΑ</w:t>
                      </w:r>
                    </w:p>
                    <w:p w14:paraId="1CE3DE53" w14:textId="77777777" w:rsidR="00127CD8" w:rsidRPr="002C2FB2" w:rsidRDefault="00127CD8" w:rsidP="00127CD8">
                      <w:pPr>
                        <w:spacing w:after="0" w:line="240" w:lineRule="auto"/>
                        <w:jc w:val="center"/>
                        <w:rPr>
                          <w:rFonts w:ascii="Calibri" w:hAnsi="Calibri" w:cs="Calibri"/>
                          <w:color w:val="4F81BD"/>
                        </w:rPr>
                      </w:pPr>
                      <w:r w:rsidRPr="002C2FB2">
                        <w:rPr>
                          <w:rFonts w:ascii="Calibri" w:hAnsi="Calibri" w:cs="Calibri"/>
                          <w:color w:val="4F81BD"/>
                        </w:rPr>
                        <w:t>ΥΠΟΥΡΓΕΙΟ ΠΟΛΙΤΙΣΜΟΥ</w:t>
                      </w:r>
                    </w:p>
                    <w:p w14:paraId="6CD4E5B9" w14:textId="77777777" w:rsidR="00127CD8" w:rsidRPr="002C2FB2" w:rsidRDefault="00127CD8" w:rsidP="00127CD8">
                      <w:pPr>
                        <w:spacing w:after="0" w:line="240" w:lineRule="auto"/>
                        <w:jc w:val="center"/>
                        <w:rPr>
                          <w:rFonts w:ascii="Calibri" w:hAnsi="Calibri" w:cs="Calibri"/>
                          <w:color w:val="4F81BD"/>
                          <w:sz w:val="22"/>
                          <w:szCs w:val="22"/>
                        </w:rPr>
                      </w:pPr>
                      <w:r w:rsidRPr="002C2FB2">
                        <w:rPr>
                          <w:rFonts w:ascii="Calibri" w:hAnsi="Calibri" w:cs="Calibri"/>
                          <w:color w:val="4F81BD"/>
                          <w:sz w:val="22"/>
                          <w:szCs w:val="22"/>
                        </w:rPr>
                        <w:t>ΓΡΑΦΕΙΟ ΤΥΠΟΥ</w:t>
                      </w:r>
                    </w:p>
                  </w:txbxContent>
                </v:textbox>
              </v:shape>
            </w:pict>
          </mc:Fallback>
        </mc:AlternateContent>
      </w:r>
    </w:p>
    <w:p w14:paraId="7F0E58C3" w14:textId="203DD523" w:rsidR="00CD35FF" w:rsidRPr="00B11392" w:rsidRDefault="00CD35FF" w:rsidP="00CD35FF">
      <w:pPr>
        <w:jc w:val="both"/>
        <w:rPr>
          <w:rFonts w:ascii="Calibri" w:hAnsi="Calibri" w:cs="Calibri"/>
          <w:color w:val="000000" w:themeColor="text1"/>
          <w:lang w:eastAsia="el-GR"/>
        </w:rPr>
      </w:pPr>
    </w:p>
    <w:p w14:paraId="3F865FA0" w14:textId="4B45D47B" w:rsidR="00CD35FF" w:rsidRPr="00B11392" w:rsidRDefault="00CD35FF" w:rsidP="00CD35FF">
      <w:pPr>
        <w:jc w:val="both"/>
        <w:rPr>
          <w:rFonts w:ascii="Calibri" w:hAnsi="Calibri" w:cs="Calibri"/>
          <w:color w:val="000000" w:themeColor="text1"/>
          <w:lang w:eastAsia="el-GR"/>
        </w:rPr>
      </w:pPr>
    </w:p>
    <w:p w14:paraId="636000B9" w14:textId="1AED1248" w:rsidR="00CD35FF" w:rsidRPr="00B11392" w:rsidRDefault="00CD35FF" w:rsidP="00CD35FF">
      <w:pPr>
        <w:jc w:val="both"/>
        <w:rPr>
          <w:rFonts w:ascii="Calibri" w:hAnsi="Calibri" w:cs="Calibri"/>
          <w:color w:val="000000" w:themeColor="text1"/>
          <w:lang w:eastAsia="el-GR"/>
        </w:rPr>
      </w:pPr>
    </w:p>
    <w:p w14:paraId="336EB1E0" w14:textId="77777777" w:rsidR="00127CD8" w:rsidRPr="00B11392" w:rsidRDefault="00127CD8" w:rsidP="00CD35FF">
      <w:pPr>
        <w:jc w:val="both"/>
        <w:rPr>
          <w:rFonts w:ascii="Calibri" w:hAnsi="Calibri" w:cs="Calibri"/>
          <w:color w:val="000000" w:themeColor="text1"/>
          <w:lang w:eastAsia="el-GR"/>
        </w:rPr>
      </w:pPr>
    </w:p>
    <w:p w14:paraId="11038D37" w14:textId="5BA32A01" w:rsidR="00127CD8" w:rsidRDefault="00127CD8" w:rsidP="00CD35FF">
      <w:pPr>
        <w:jc w:val="both"/>
        <w:rPr>
          <w:rFonts w:ascii="Calibri" w:hAnsi="Calibri" w:cs="Calibri"/>
          <w:color w:val="000000" w:themeColor="text1"/>
          <w:lang w:eastAsia="el-GR"/>
        </w:rPr>
      </w:pPr>
      <w:r w:rsidRPr="00B11392">
        <w:rPr>
          <w:rFonts w:ascii="Calibri" w:hAnsi="Calibri" w:cs="Calibri"/>
          <w:color w:val="000000" w:themeColor="text1"/>
          <w:lang w:eastAsia="el-GR"/>
        </w:rPr>
        <w:tab/>
      </w:r>
      <w:r w:rsidRPr="00B11392">
        <w:rPr>
          <w:rFonts w:ascii="Calibri" w:hAnsi="Calibri" w:cs="Calibri"/>
          <w:color w:val="000000" w:themeColor="text1"/>
          <w:lang w:eastAsia="el-GR"/>
        </w:rPr>
        <w:tab/>
      </w:r>
      <w:r w:rsidRPr="00B11392">
        <w:rPr>
          <w:rFonts w:ascii="Calibri" w:hAnsi="Calibri" w:cs="Calibri"/>
          <w:color w:val="000000" w:themeColor="text1"/>
          <w:lang w:eastAsia="el-GR"/>
        </w:rPr>
        <w:tab/>
      </w:r>
      <w:r w:rsidRPr="00B11392">
        <w:rPr>
          <w:rFonts w:ascii="Calibri" w:hAnsi="Calibri" w:cs="Calibri"/>
          <w:color w:val="000000" w:themeColor="text1"/>
          <w:lang w:eastAsia="el-GR"/>
        </w:rPr>
        <w:tab/>
      </w:r>
      <w:r w:rsidRPr="00B11392">
        <w:rPr>
          <w:rFonts w:ascii="Calibri" w:hAnsi="Calibri" w:cs="Calibri"/>
          <w:color w:val="000000" w:themeColor="text1"/>
          <w:lang w:eastAsia="el-GR"/>
        </w:rPr>
        <w:tab/>
      </w:r>
      <w:r w:rsidRPr="00B11392">
        <w:rPr>
          <w:rFonts w:ascii="Calibri" w:hAnsi="Calibri" w:cs="Calibri"/>
          <w:color w:val="000000" w:themeColor="text1"/>
          <w:lang w:eastAsia="el-GR"/>
        </w:rPr>
        <w:tab/>
      </w:r>
      <w:r w:rsidRPr="00B11392">
        <w:rPr>
          <w:rFonts w:ascii="Calibri" w:hAnsi="Calibri" w:cs="Calibri"/>
          <w:color w:val="000000" w:themeColor="text1"/>
          <w:lang w:eastAsia="el-GR"/>
        </w:rPr>
        <w:tab/>
        <w:t xml:space="preserve">        </w:t>
      </w:r>
      <w:r w:rsidRPr="00871C66">
        <w:rPr>
          <w:rFonts w:ascii="Calibri" w:hAnsi="Calibri" w:cs="Calibri"/>
          <w:color w:val="000000" w:themeColor="text1"/>
          <w:lang w:eastAsia="el-GR"/>
        </w:rPr>
        <w:t>Αθήνα, 2</w:t>
      </w:r>
      <w:r w:rsidR="00DB7F10">
        <w:rPr>
          <w:rFonts w:ascii="Calibri" w:hAnsi="Calibri" w:cs="Calibri"/>
          <w:color w:val="000000" w:themeColor="text1"/>
          <w:lang w:eastAsia="el-GR"/>
        </w:rPr>
        <w:t>3</w:t>
      </w:r>
      <w:r w:rsidRPr="00871C66">
        <w:rPr>
          <w:rFonts w:ascii="Calibri" w:hAnsi="Calibri" w:cs="Calibri"/>
          <w:color w:val="000000" w:themeColor="text1"/>
          <w:lang w:eastAsia="el-GR"/>
        </w:rPr>
        <w:t xml:space="preserve"> Σεπτεμβρίου 2026</w:t>
      </w:r>
    </w:p>
    <w:p w14:paraId="4557190C" w14:textId="77777777" w:rsidR="00871C66" w:rsidRPr="00871C66" w:rsidRDefault="00871C66" w:rsidP="00CD35FF">
      <w:pPr>
        <w:jc w:val="both"/>
        <w:rPr>
          <w:rFonts w:ascii="Calibri" w:hAnsi="Calibri" w:cs="Calibri"/>
          <w:color w:val="000000" w:themeColor="text1"/>
          <w:lang w:eastAsia="el-GR"/>
        </w:rPr>
      </w:pPr>
    </w:p>
    <w:p w14:paraId="427D0352" w14:textId="0E66E853" w:rsidR="006A2504" w:rsidRPr="004F31DD" w:rsidRDefault="001D3DFF" w:rsidP="00F15827">
      <w:pPr>
        <w:spacing w:before="100" w:beforeAutospacing="1" w:after="100" w:afterAutospacing="1" w:line="240" w:lineRule="auto"/>
        <w:jc w:val="center"/>
        <w:outlineLvl w:val="2"/>
        <w:rPr>
          <w:rFonts w:ascii="Calibri" w:hAnsi="Calibri" w:cs="Calibri"/>
          <w:b/>
          <w:bCs/>
          <w:color w:val="000000" w:themeColor="text1"/>
          <w:lang w:eastAsia="el-GR"/>
        </w:rPr>
      </w:pPr>
      <w:r w:rsidRPr="00F15827">
        <w:rPr>
          <w:rFonts w:ascii="Calibri" w:hAnsi="Calibri" w:cs="Calibri"/>
          <w:b/>
          <w:bCs/>
          <w:color w:val="000000" w:themeColor="text1"/>
          <w:lang w:eastAsia="el-GR"/>
        </w:rPr>
        <w:t xml:space="preserve">Συνάντηση της Υπουργού Πολιτισμού Λίνας </w:t>
      </w:r>
      <w:proofErr w:type="spellStart"/>
      <w:r w:rsidRPr="00F15827">
        <w:rPr>
          <w:rFonts w:ascii="Calibri" w:hAnsi="Calibri" w:cs="Calibri"/>
          <w:b/>
          <w:bCs/>
          <w:color w:val="000000" w:themeColor="text1"/>
          <w:lang w:eastAsia="el-GR"/>
        </w:rPr>
        <w:t>Μενδώνη</w:t>
      </w:r>
      <w:proofErr w:type="spellEnd"/>
      <w:r w:rsidRPr="00F15827">
        <w:rPr>
          <w:rFonts w:ascii="Calibri" w:hAnsi="Calibri" w:cs="Calibri"/>
          <w:b/>
          <w:bCs/>
          <w:color w:val="000000" w:themeColor="text1"/>
          <w:lang w:eastAsia="el-GR"/>
        </w:rPr>
        <w:t xml:space="preserve">, με τη Γενική Διευθύντρια του </w:t>
      </w:r>
      <w:r w:rsidRPr="00F15827">
        <w:rPr>
          <w:rFonts w:ascii="Calibri" w:hAnsi="Calibri" w:cs="Calibri"/>
          <w:b/>
          <w:bCs/>
          <w:color w:val="000000" w:themeColor="text1"/>
          <w:lang w:val="en-GB" w:eastAsia="el-GR"/>
        </w:rPr>
        <w:t>ICCROM</w:t>
      </w:r>
      <w:r w:rsidRPr="00F15827">
        <w:rPr>
          <w:rFonts w:ascii="Calibri" w:hAnsi="Calibri" w:cs="Calibri"/>
          <w:b/>
          <w:bCs/>
          <w:color w:val="000000" w:themeColor="text1"/>
          <w:lang w:eastAsia="el-GR"/>
        </w:rPr>
        <w:t xml:space="preserve"> </w:t>
      </w:r>
      <w:r w:rsidR="006A2504" w:rsidRPr="00F15827">
        <w:rPr>
          <w:rFonts w:ascii="Calibri" w:hAnsi="Calibri" w:cs="Calibri"/>
          <w:b/>
          <w:bCs/>
          <w:color w:val="000000" w:themeColor="text1"/>
          <w:lang w:val="en-GB" w:eastAsia="el-GR"/>
        </w:rPr>
        <w:t>Aruna</w:t>
      </w:r>
      <w:r w:rsidR="006A2504" w:rsidRPr="00F15827">
        <w:rPr>
          <w:rFonts w:ascii="Calibri" w:hAnsi="Calibri" w:cs="Calibri"/>
          <w:b/>
          <w:bCs/>
          <w:color w:val="000000" w:themeColor="text1"/>
          <w:lang w:eastAsia="el-GR"/>
        </w:rPr>
        <w:t xml:space="preserve"> </w:t>
      </w:r>
      <w:proofErr w:type="spellStart"/>
      <w:r w:rsidR="006A2504" w:rsidRPr="00F15827">
        <w:rPr>
          <w:rFonts w:ascii="Calibri" w:hAnsi="Calibri" w:cs="Calibri"/>
          <w:b/>
          <w:bCs/>
          <w:color w:val="000000" w:themeColor="text1"/>
          <w:lang w:val="en-GB" w:eastAsia="el-GR"/>
        </w:rPr>
        <w:t>Gujlar</w:t>
      </w:r>
      <w:proofErr w:type="spellEnd"/>
    </w:p>
    <w:p w14:paraId="548C16AA" w14:textId="59877287" w:rsidR="00614162" w:rsidRPr="00233C74" w:rsidRDefault="00614162" w:rsidP="002C2FB2">
      <w:pPr>
        <w:pStyle w:val="isselectedend"/>
        <w:spacing w:line="276" w:lineRule="auto"/>
        <w:jc w:val="both"/>
        <w:rPr>
          <w:rFonts w:ascii="Calibri" w:hAnsi="Calibri" w:cs="Calibri"/>
        </w:rPr>
      </w:pPr>
      <w:r w:rsidRPr="00233C74">
        <w:rPr>
          <w:rFonts w:ascii="Calibri" w:hAnsi="Calibri" w:cs="Calibri"/>
        </w:rPr>
        <w:t xml:space="preserve">Τις προοπτικές συνεργασίας </w:t>
      </w:r>
      <w:r w:rsidR="003B28CD">
        <w:rPr>
          <w:rFonts w:ascii="Calibri" w:hAnsi="Calibri" w:cs="Calibri"/>
        </w:rPr>
        <w:t xml:space="preserve">μεταξύ </w:t>
      </w:r>
      <w:r w:rsidRPr="00233C74">
        <w:rPr>
          <w:rFonts w:ascii="Calibri" w:hAnsi="Calibri" w:cs="Calibri"/>
        </w:rPr>
        <w:t>του Υπουργείου Πολιτισμού και του Διεθνούς Κέντρου για τη Μελέτη της Συντήρησης και της Αποκατάστασης της Πολιτιστικής Περιουσίας (ICCROM) συζήτησαν η Υπουργός Πολιτισμού Λίνα Μενδώνη</w:t>
      </w:r>
      <w:r w:rsidR="00233C74" w:rsidRPr="00233C74">
        <w:rPr>
          <w:rFonts w:ascii="Calibri" w:hAnsi="Calibri" w:cs="Calibri"/>
        </w:rPr>
        <w:t xml:space="preserve">, </w:t>
      </w:r>
      <w:r w:rsidRPr="00233C74">
        <w:rPr>
          <w:rFonts w:ascii="Calibri" w:hAnsi="Calibri" w:cs="Calibri"/>
        </w:rPr>
        <w:t xml:space="preserve">και η Γενική Διευθύντρια του διακυβερνητικού οργανισμού, </w:t>
      </w:r>
      <w:proofErr w:type="spellStart"/>
      <w:r w:rsidRPr="00233C74">
        <w:rPr>
          <w:rFonts w:ascii="Calibri" w:hAnsi="Calibri" w:cs="Calibri"/>
        </w:rPr>
        <w:t>Aruna</w:t>
      </w:r>
      <w:proofErr w:type="spellEnd"/>
      <w:r w:rsidRPr="00233C74">
        <w:rPr>
          <w:rFonts w:ascii="Calibri" w:hAnsi="Calibri" w:cs="Calibri"/>
        </w:rPr>
        <w:t xml:space="preserve"> </w:t>
      </w:r>
      <w:proofErr w:type="spellStart"/>
      <w:r w:rsidRPr="00233C74">
        <w:rPr>
          <w:rFonts w:ascii="Calibri" w:hAnsi="Calibri" w:cs="Calibri"/>
        </w:rPr>
        <w:t>Gujlar</w:t>
      </w:r>
      <w:proofErr w:type="spellEnd"/>
      <w:r w:rsidRPr="00233C74">
        <w:rPr>
          <w:rFonts w:ascii="Calibri" w:hAnsi="Calibri" w:cs="Calibri"/>
        </w:rPr>
        <w:t>, σε συνάντησή τους στη Νέα Υόρκη.</w:t>
      </w:r>
    </w:p>
    <w:p w14:paraId="7ED5CDEC" w14:textId="7D156210" w:rsidR="00CD4EA6" w:rsidRPr="00233C74" w:rsidRDefault="00614162" w:rsidP="002C2FB2">
      <w:pPr>
        <w:pStyle w:val="isselectedend"/>
        <w:spacing w:line="276" w:lineRule="auto"/>
        <w:jc w:val="both"/>
        <w:rPr>
          <w:rFonts w:ascii="Calibri" w:hAnsi="Calibri" w:cs="Calibri"/>
        </w:rPr>
      </w:pPr>
      <w:r w:rsidRPr="00233C74">
        <w:rPr>
          <w:rFonts w:ascii="Calibri" w:hAnsi="Calibri" w:cs="Calibri"/>
        </w:rPr>
        <w:t>Στο επίκεντρο της συζήτησης βρέθηκαν η προστασία, η συντήρηση και η ανάδειξη της πολιτιστικής κληρονομιάς με έμφαση στις νέες προκλήσεις που δημιουργούν η κλιματική κρίση και η τεχνητή νοημοσύνη. Εξετάστηκ</w:t>
      </w:r>
      <w:r w:rsidR="00CD4EA6" w:rsidRPr="00233C74">
        <w:rPr>
          <w:rFonts w:ascii="Calibri" w:hAnsi="Calibri" w:cs="Calibri"/>
        </w:rPr>
        <w:t>αν</w:t>
      </w:r>
      <w:r w:rsidRPr="00233C74">
        <w:rPr>
          <w:rFonts w:ascii="Calibri" w:hAnsi="Calibri" w:cs="Calibri"/>
        </w:rPr>
        <w:t xml:space="preserve"> το πλαίσιο συνεργασίας </w:t>
      </w:r>
      <w:r w:rsidR="00CD4EA6" w:rsidRPr="00233C74">
        <w:rPr>
          <w:rFonts w:ascii="Calibri" w:hAnsi="Calibri" w:cs="Calibri"/>
        </w:rPr>
        <w:t xml:space="preserve">με το Υπουργείο Πολιτισμού καθώς και οι </w:t>
      </w:r>
      <w:r w:rsidRPr="00233C74">
        <w:rPr>
          <w:rFonts w:ascii="Calibri" w:hAnsi="Calibri" w:cs="Calibri"/>
        </w:rPr>
        <w:t xml:space="preserve">δυνατότητες κοινών πρωτοβουλιών στους τομείς της επιστημονικής έρευνας, της κατάρτισης και της μεταφοράς τεχνογνωσίας. </w:t>
      </w:r>
    </w:p>
    <w:p w14:paraId="6BAAF0EF" w14:textId="142BCB73" w:rsidR="00CD4EA6" w:rsidRPr="00233C74" w:rsidRDefault="00614162" w:rsidP="002C2FB2">
      <w:pPr>
        <w:pStyle w:val="isselectedend"/>
        <w:spacing w:line="276" w:lineRule="auto"/>
        <w:jc w:val="both"/>
        <w:rPr>
          <w:rFonts w:ascii="Calibri" w:hAnsi="Calibri" w:cs="Calibri"/>
        </w:rPr>
      </w:pPr>
      <w:r w:rsidRPr="00233C74">
        <w:rPr>
          <w:rFonts w:ascii="Calibri" w:hAnsi="Calibri" w:cs="Calibri"/>
        </w:rPr>
        <w:t xml:space="preserve">Οι δύο πλευρές συμφώνησαν να διερευνήσουν περαιτέρω την ανάπτυξη ενός πλαισίου δράσεων </w:t>
      </w:r>
      <w:r w:rsidR="00CD4EA6" w:rsidRPr="00233C74">
        <w:rPr>
          <w:rFonts w:ascii="Calibri" w:hAnsi="Calibri" w:cs="Calibri"/>
        </w:rPr>
        <w:t>και να προχωρήσουν στην υπογραφή μνημονίου συνεργασίας, με στόχο τη δημιουργία ενός μεσογειακού δικτύου υπό την αιγίδα του ICCROM, το οποίο θα επικεντρώνεται στην προστασία, τη μελέτη και τη διατήρηση των ενάλιων αρχαιοτήτων.</w:t>
      </w:r>
    </w:p>
    <w:p w14:paraId="4202CECC" w14:textId="7697CA9F" w:rsidR="00CD4EA6" w:rsidRPr="00233C74" w:rsidRDefault="00233C74" w:rsidP="002C2FB2">
      <w:pPr>
        <w:pStyle w:val="isselectedend"/>
        <w:spacing w:line="276" w:lineRule="auto"/>
        <w:jc w:val="both"/>
        <w:rPr>
          <w:rFonts w:ascii="Calibri" w:hAnsi="Calibri" w:cs="Calibri"/>
        </w:rPr>
      </w:pPr>
      <w:r w:rsidRPr="00233C74">
        <w:rPr>
          <w:rFonts w:ascii="Calibri" w:hAnsi="Calibri" w:cs="Calibri"/>
        </w:rPr>
        <w:t>Η</w:t>
      </w:r>
      <w:r w:rsidR="00CD4EA6" w:rsidRPr="00233C74">
        <w:rPr>
          <w:rFonts w:ascii="Calibri" w:hAnsi="Calibri" w:cs="Calibri"/>
        </w:rPr>
        <w:t xml:space="preserve"> προοπτική </w:t>
      </w:r>
      <w:r w:rsidRPr="00233C74">
        <w:rPr>
          <w:rFonts w:ascii="Calibri" w:hAnsi="Calibri" w:cs="Calibri"/>
        </w:rPr>
        <w:t xml:space="preserve">της </w:t>
      </w:r>
      <w:r w:rsidR="00CD4EA6" w:rsidRPr="00233C74">
        <w:rPr>
          <w:rFonts w:ascii="Calibri" w:hAnsi="Calibri" w:cs="Calibri"/>
        </w:rPr>
        <w:t xml:space="preserve">δημιουργίας </w:t>
      </w:r>
      <w:r w:rsidR="003B28CD">
        <w:rPr>
          <w:rFonts w:ascii="Calibri" w:hAnsi="Calibri" w:cs="Calibri"/>
        </w:rPr>
        <w:t xml:space="preserve">στην Ελλάδα </w:t>
      </w:r>
      <w:r w:rsidR="00CD4EA6" w:rsidRPr="00233C74">
        <w:rPr>
          <w:rFonts w:ascii="Calibri" w:hAnsi="Calibri" w:cs="Calibri"/>
        </w:rPr>
        <w:t xml:space="preserve">ενός </w:t>
      </w:r>
      <w:r w:rsidRPr="00233C74">
        <w:rPr>
          <w:rStyle w:val="aa"/>
          <w:rFonts w:ascii="Calibri" w:hAnsi="Calibri" w:cs="Calibri"/>
          <w:b w:val="0"/>
          <w:bCs w:val="0"/>
        </w:rPr>
        <w:t>μ</w:t>
      </w:r>
      <w:r w:rsidR="00CD4EA6" w:rsidRPr="00233C74">
        <w:rPr>
          <w:rStyle w:val="aa"/>
          <w:rFonts w:ascii="Calibri" w:hAnsi="Calibri" w:cs="Calibri"/>
          <w:b w:val="0"/>
          <w:bCs w:val="0"/>
        </w:rPr>
        <w:t xml:space="preserve">εσογειακού </w:t>
      </w:r>
      <w:r w:rsidRPr="00233C74">
        <w:rPr>
          <w:rStyle w:val="aa"/>
          <w:rFonts w:ascii="Calibri" w:hAnsi="Calibri" w:cs="Calibri"/>
          <w:b w:val="0"/>
          <w:bCs w:val="0"/>
          <w:lang w:val="en-GB"/>
        </w:rPr>
        <w:t>h</w:t>
      </w:r>
      <w:proofErr w:type="spellStart"/>
      <w:r w:rsidR="00CD4EA6" w:rsidRPr="00233C74">
        <w:rPr>
          <w:rStyle w:val="aa"/>
          <w:rFonts w:ascii="Calibri" w:hAnsi="Calibri" w:cs="Calibri"/>
          <w:b w:val="0"/>
          <w:bCs w:val="0"/>
        </w:rPr>
        <w:t>ub</w:t>
      </w:r>
      <w:proofErr w:type="spellEnd"/>
      <w:r w:rsidR="00CD4EA6" w:rsidRPr="00233C74">
        <w:rPr>
          <w:rStyle w:val="aa"/>
          <w:rFonts w:ascii="Calibri" w:hAnsi="Calibri" w:cs="Calibri"/>
          <w:b w:val="0"/>
          <w:bCs w:val="0"/>
        </w:rPr>
        <w:t xml:space="preserve"> για τις </w:t>
      </w:r>
      <w:r w:rsidRPr="00233C74">
        <w:rPr>
          <w:rStyle w:val="aa"/>
          <w:rFonts w:ascii="Calibri" w:hAnsi="Calibri" w:cs="Calibri"/>
          <w:b w:val="0"/>
          <w:bCs w:val="0"/>
        </w:rPr>
        <w:t>ε</w:t>
      </w:r>
      <w:r w:rsidR="00CD4EA6" w:rsidRPr="00233C74">
        <w:rPr>
          <w:rStyle w:val="aa"/>
          <w:rFonts w:ascii="Calibri" w:hAnsi="Calibri" w:cs="Calibri"/>
          <w:b w:val="0"/>
          <w:bCs w:val="0"/>
        </w:rPr>
        <w:t xml:space="preserve">νάλιες </w:t>
      </w:r>
      <w:r w:rsidRPr="00233C74">
        <w:rPr>
          <w:rStyle w:val="aa"/>
          <w:rFonts w:ascii="Calibri" w:hAnsi="Calibri" w:cs="Calibri"/>
          <w:b w:val="0"/>
          <w:bCs w:val="0"/>
        </w:rPr>
        <w:t>α</w:t>
      </w:r>
      <w:r w:rsidR="00CD4EA6" w:rsidRPr="00233C74">
        <w:rPr>
          <w:rStyle w:val="aa"/>
          <w:rFonts w:ascii="Calibri" w:hAnsi="Calibri" w:cs="Calibri"/>
          <w:b w:val="0"/>
          <w:bCs w:val="0"/>
        </w:rPr>
        <w:t>ρχαιότητες</w:t>
      </w:r>
      <w:r w:rsidRPr="00233C74">
        <w:rPr>
          <w:rStyle w:val="aa"/>
          <w:rFonts w:ascii="Calibri" w:hAnsi="Calibri" w:cs="Calibri"/>
        </w:rPr>
        <w:t xml:space="preserve"> </w:t>
      </w:r>
      <w:r w:rsidRPr="00233C74">
        <w:rPr>
          <w:rFonts w:ascii="Calibri" w:hAnsi="Calibri" w:cs="Calibri"/>
        </w:rPr>
        <w:t>θ</w:t>
      </w:r>
      <w:r w:rsidR="00CD4EA6" w:rsidRPr="00233C74">
        <w:rPr>
          <w:rFonts w:ascii="Calibri" w:hAnsi="Calibri" w:cs="Calibri"/>
        </w:rPr>
        <w:t>α μπορούσε να αποτελέσει κόμβο έρευνας, εκπαίδευσης και ανταλλαγής τεχνογνωσίας, ενισχύοντας τη δικτύωση των χωρών της Μεσογείου και την ανάπτυξη κοινών πρωτοβουλιών. Παράλληλα, θα συνέβαλλε στην ανταλλαγή καλών πρακτικών και στην από κοινού αντιμετώπιση των σύγχρονων προκλήσεων που αφορούν στην προστασία και ανάδειξη της ενάλιας πολιτιστικής κληρονομιάς.</w:t>
      </w:r>
    </w:p>
    <w:p w14:paraId="23519BB8" w14:textId="5523EA87" w:rsidR="009E1BE5" w:rsidRDefault="00233C74" w:rsidP="002C2FB2">
      <w:pPr>
        <w:spacing w:before="100" w:beforeAutospacing="1" w:after="100" w:afterAutospacing="1" w:line="276" w:lineRule="auto"/>
        <w:jc w:val="both"/>
        <w:rPr>
          <w:rFonts w:ascii="Calibri" w:hAnsi="Calibri" w:cs="Calibri"/>
        </w:rPr>
      </w:pPr>
      <w:r w:rsidRPr="00233C74">
        <w:rPr>
          <w:rFonts w:ascii="Calibri" w:hAnsi="Calibri" w:cs="Calibri"/>
        </w:rPr>
        <w:t xml:space="preserve">Η Υπουργός Πολιτισμού Λίνα Μενδώνη, δήλωσε: «Η διεθνής συνεργασία είναι καθοριστική για την προστασία της πολιτιστικής κληρονομιάς απέναντι στις νέες προκλήσεις της κλιματικής κρίσης και των τεχνολογικών εξελίξεων. Η Μεσόγειος, ως </w:t>
      </w:r>
      <w:r w:rsidRPr="00233C74">
        <w:rPr>
          <w:rFonts w:ascii="Calibri" w:hAnsi="Calibri" w:cs="Calibri"/>
        </w:rPr>
        <w:lastRenderedPageBreak/>
        <w:t xml:space="preserve">κοινός ιστορικός και πολιτιστικός χώρος, μπορεί να αποτελέσει πεδίο ουσιαστικών συνεργειών, ιδιαίτερα για την προστασία των ενάλιων αρχαιοτήτων. Η συνεργασία με το ICCROM και η προοπτική δημιουργίας ενός μεσογειακού δικτύου </w:t>
      </w:r>
      <w:r w:rsidRPr="003B28CD">
        <w:rPr>
          <w:rStyle w:val="aa"/>
          <w:rFonts w:ascii="Calibri" w:hAnsi="Calibri" w:cs="Calibri"/>
          <w:b w:val="0"/>
          <w:bCs w:val="0"/>
        </w:rPr>
        <w:t>για τις ενάλιες αρχαιότητες</w:t>
      </w:r>
      <w:r w:rsidR="003B28CD">
        <w:rPr>
          <w:rFonts w:ascii="Calibri" w:hAnsi="Calibri" w:cs="Calibri"/>
          <w:b/>
          <w:bCs/>
        </w:rPr>
        <w:t xml:space="preserve"> </w:t>
      </w:r>
      <w:r w:rsidRPr="00233C74">
        <w:rPr>
          <w:rFonts w:ascii="Calibri" w:hAnsi="Calibri" w:cs="Calibri"/>
        </w:rPr>
        <w:t>μπορεί να δημιουργήσει ένα σταθερό πλαίσιο για την έρευνα, την εκπαίδευση και την ανταλλαγή τεχνογνωσίας, ενισχύοντας τις δυνατότητες των χωρών της περιοχής να αντιμετωπίσουν από κοινού τις σύνθετες προκλήσεις που αφορούν στην προστασία της ενάλιας πολιτιστικής κληρονομιάς. Η Ελλάδα, με τον μοναδικό πλούτο και την έκταση του ενάλιου πολιτιστικού της αποθέματος, μπορεί να συμβάλει ουσιαστικά σε αυτή την κοινή προσπάθεια και να λειτουργήσει ως γέφυρα συνεργασίας μεταξύ των χωρών της Μεσογείου».</w:t>
      </w:r>
    </w:p>
    <w:p w14:paraId="2973F7BA" w14:textId="432FA1BE" w:rsidR="00426EDF" w:rsidRPr="00426EDF" w:rsidRDefault="00426EDF" w:rsidP="002C2FB2">
      <w:pPr>
        <w:spacing w:before="100" w:beforeAutospacing="1" w:after="100" w:afterAutospacing="1" w:line="276" w:lineRule="auto"/>
        <w:jc w:val="both"/>
        <w:rPr>
          <w:rFonts w:ascii="Calibri" w:hAnsi="Calibri" w:cs="Calibri"/>
          <w:sz w:val="14"/>
          <w:szCs w:val="14"/>
        </w:rPr>
      </w:pPr>
      <w:r>
        <w:rPr>
          <w:rFonts w:ascii="Calibri" w:hAnsi="Calibri" w:cs="Calibri"/>
        </w:rPr>
        <w:t xml:space="preserve">Η Γενική Διευθύντρια του </w:t>
      </w:r>
      <w:r>
        <w:rPr>
          <w:rFonts w:ascii="Calibri" w:hAnsi="Calibri" w:cs="Calibri"/>
          <w:lang w:val="en-GB"/>
        </w:rPr>
        <w:t>ICCROM</w:t>
      </w:r>
      <w:r w:rsidRPr="00426EDF">
        <w:rPr>
          <w:rFonts w:ascii="Calibri" w:hAnsi="Calibri" w:cs="Calibri"/>
        </w:rPr>
        <w:t xml:space="preserve"> </w:t>
      </w:r>
      <w:r>
        <w:rPr>
          <w:rFonts w:ascii="Calibri" w:hAnsi="Calibri" w:cs="Calibri"/>
          <w:lang w:val="en-GB"/>
        </w:rPr>
        <w:t>Aruna</w:t>
      </w:r>
      <w:r w:rsidRPr="00426EDF">
        <w:rPr>
          <w:rFonts w:ascii="Calibri" w:hAnsi="Calibri" w:cs="Calibri"/>
        </w:rPr>
        <w:t xml:space="preserve"> </w:t>
      </w:r>
      <w:proofErr w:type="spellStart"/>
      <w:r>
        <w:rPr>
          <w:rFonts w:ascii="Calibri" w:hAnsi="Calibri" w:cs="Calibri"/>
          <w:lang w:val="en-GB"/>
        </w:rPr>
        <w:t>Guzlar</w:t>
      </w:r>
      <w:proofErr w:type="spellEnd"/>
      <w:r w:rsidRPr="00426EDF">
        <w:rPr>
          <w:rFonts w:ascii="Calibri" w:hAnsi="Calibri" w:cs="Calibri"/>
        </w:rPr>
        <w:t xml:space="preserve">, </w:t>
      </w:r>
      <w:r>
        <w:rPr>
          <w:rFonts w:ascii="Calibri" w:hAnsi="Calibri" w:cs="Calibri"/>
        </w:rPr>
        <w:t>δήλωσε: «</w:t>
      </w:r>
      <w:r>
        <w:t>Είναι ιδιαίτερη χαρά και τιμή να συνεργάζομαι με την Ελληνίδα Υπουργό Πολιτισμού, Λίνα Μενδώνη, και να διερευνούμε από κοινού νέους δρόμους συνεργασίας για την προστασία, τη συντήρηση και την ανάδειξη της πολιτιστικής κληρονομιάς. Η Ελλάδα διαθέτει μοναδική εμπειρία και τεχνογνωσία στον τομέα των ενάλιων αρχαιοτήτων, και πιστεύω ότι μέσα από μια στενότερη συνεργασία μπορούμε να αναλάβουμε σημαντικές πρωτοβουλίες για την προστασία της ενάλιας πολιτιστικής κληρονομιάς που θα φέρουν πιο κοντά τους λαούς της Μεσογείου».</w:t>
      </w:r>
    </w:p>
    <w:sectPr w:rsidR="00426EDF" w:rsidRPr="00426ED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ED9"/>
    <w:rsid w:val="00046FCE"/>
    <w:rsid w:val="00087B74"/>
    <w:rsid w:val="000A50E6"/>
    <w:rsid w:val="000B259C"/>
    <w:rsid w:val="000B50AA"/>
    <w:rsid w:val="000C5475"/>
    <w:rsid w:val="000E22C4"/>
    <w:rsid w:val="00127CD8"/>
    <w:rsid w:val="0013758A"/>
    <w:rsid w:val="00175241"/>
    <w:rsid w:val="001A524A"/>
    <w:rsid w:val="001D3DFF"/>
    <w:rsid w:val="00233C74"/>
    <w:rsid w:val="002368AA"/>
    <w:rsid w:val="00241B22"/>
    <w:rsid w:val="002C2FB2"/>
    <w:rsid w:val="002D56C9"/>
    <w:rsid w:val="003B28CD"/>
    <w:rsid w:val="003C73CF"/>
    <w:rsid w:val="00413635"/>
    <w:rsid w:val="00426EDF"/>
    <w:rsid w:val="00436D64"/>
    <w:rsid w:val="00497F72"/>
    <w:rsid w:val="004C2393"/>
    <w:rsid w:val="004F31DD"/>
    <w:rsid w:val="00525202"/>
    <w:rsid w:val="00563FF7"/>
    <w:rsid w:val="00587542"/>
    <w:rsid w:val="005B0209"/>
    <w:rsid w:val="005B3D4F"/>
    <w:rsid w:val="00601B63"/>
    <w:rsid w:val="006055BF"/>
    <w:rsid w:val="00614162"/>
    <w:rsid w:val="00692693"/>
    <w:rsid w:val="006A2504"/>
    <w:rsid w:val="006E33E8"/>
    <w:rsid w:val="00705EF2"/>
    <w:rsid w:val="007273E0"/>
    <w:rsid w:val="00783D29"/>
    <w:rsid w:val="007C2134"/>
    <w:rsid w:val="008130AB"/>
    <w:rsid w:val="00847A76"/>
    <w:rsid w:val="00871C66"/>
    <w:rsid w:val="00892161"/>
    <w:rsid w:val="008B441A"/>
    <w:rsid w:val="00922D01"/>
    <w:rsid w:val="00993CC8"/>
    <w:rsid w:val="009E1BE5"/>
    <w:rsid w:val="009E2BDD"/>
    <w:rsid w:val="00A17D9A"/>
    <w:rsid w:val="00A33F59"/>
    <w:rsid w:val="00A44062"/>
    <w:rsid w:val="00AB3B6A"/>
    <w:rsid w:val="00AD5BDE"/>
    <w:rsid w:val="00AF3ED4"/>
    <w:rsid w:val="00B030F8"/>
    <w:rsid w:val="00B07375"/>
    <w:rsid w:val="00B11392"/>
    <w:rsid w:val="00BF5DDE"/>
    <w:rsid w:val="00C735BB"/>
    <w:rsid w:val="00CB3B89"/>
    <w:rsid w:val="00CD2ED9"/>
    <w:rsid w:val="00CD35FF"/>
    <w:rsid w:val="00CD4EA6"/>
    <w:rsid w:val="00D56361"/>
    <w:rsid w:val="00DB1DFC"/>
    <w:rsid w:val="00DB6C7B"/>
    <w:rsid w:val="00DB7F10"/>
    <w:rsid w:val="00EC1F66"/>
    <w:rsid w:val="00ED6BEE"/>
    <w:rsid w:val="00EF6305"/>
    <w:rsid w:val="00F15827"/>
    <w:rsid w:val="00F312DC"/>
    <w:rsid w:val="00F6589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F2C21"/>
  <w15:chartTrackingRefBased/>
  <w15:docId w15:val="{40470564-AE09-FF40-99D3-CE2106F16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D2E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D2E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CD2E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D2E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D2E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D2E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D2ED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D2ED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D2ED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D2ED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D2ED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rsid w:val="00CD2ED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D2ED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D2ED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D2ED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D2ED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D2ED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D2ED9"/>
    <w:rPr>
      <w:rFonts w:eastAsiaTheme="majorEastAsia" w:cstheme="majorBidi"/>
      <w:color w:val="272727" w:themeColor="text1" w:themeTint="D8"/>
    </w:rPr>
  </w:style>
  <w:style w:type="paragraph" w:styleId="a3">
    <w:name w:val="Title"/>
    <w:basedOn w:val="a"/>
    <w:next w:val="a"/>
    <w:link w:val="Char"/>
    <w:uiPriority w:val="10"/>
    <w:qFormat/>
    <w:rsid w:val="00CD2E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D2ED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D2ED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D2ED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D2ED9"/>
    <w:pPr>
      <w:spacing w:before="160"/>
      <w:jc w:val="center"/>
    </w:pPr>
    <w:rPr>
      <w:i/>
      <w:iCs/>
      <w:color w:val="404040" w:themeColor="text1" w:themeTint="BF"/>
    </w:rPr>
  </w:style>
  <w:style w:type="character" w:customStyle="1" w:styleId="Char1">
    <w:name w:val="Απόσπασμα Char"/>
    <w:basedOn w:val="a0"/>
    <w:link w:val="a5"/>
    <w:uiPriority w:val="29"/>
    <w:rsid w:val="00CD2ED9"/>
    <w:rPr>
      <w:i/>
      <w:iCs/>
      <w:color w:val="404040" w:themeColor="text1" w:themeTint="BF"/>
    </w:rPr>
  </w:style>
  <w:style w:type="paragraph" w:styleId="a6">
    <w:name w:val="List Paragraph"/>
    <w:basedOn w:val="a"/>
    <w:uiPriority w:val="34"/>
    <w:qFormat/>
    <w:rsid w:val="00CD2ED9"/>
    <w:pPr>
      <w:ind w:left="720"/>
      <w:contextualSpacing/>
    </w:pPr>
  </w:style>
  <w:style w:type="character" w:styleId="a7">
    <w:name w:val="Intense Emphasis"/>
    <w:basedOn w:val="a0"/>
    <w:uiPriority w:val="21"/>
    <w:qFormat/>
    <w:rsid w:val="00CD2ED9"/>
    <w:rPr>
      <w:i/>
      <w:iCs/>
      <w:color w:val="0F4761" w:themeColor="accent1" w:themeShade="BF"/>
    </w:rPr>
  </w:style>
  <w:style w:type="paragraph" w:styleId="a8">
    <w:name w:val="Intense Quote"/>
    <w:basedOn w:val="a"/>
    <w:next w:val="a"/>
    <w:link w:val="Char2"/>
    <w:uiPriority w:val="30"/>
    <w:qFormat/>
    <w:rsid w:val="00CD2E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D2ED9"/>
    <w:rPr>
      <w:i/>
      <w:iCs/>
      <w:color w:val="0F4761" w:themeColor="accent1" w:themeShade="BF"/>
    </w:rPr>
  </w:style>
  <w:style w:type="character" w:styleId="a9">
    <w:name w:val="Intense Reference"/>
    <w:basedOn w:val="a0"/>
    <w:uiPriority w:val="32"/>
    <w:qFormat/>
    <w:rsid w:val="00CD2ED9"/>
    <w:rPr>
      <w:b/>
      <w:bCs/>
      <w:smallCaps/>
      <w:color w:val="0F4761" w:themeColor="accent1" w:themeShade="BF"/>
      <w:spacing w:val="5"/>
    </w:rPr>
  </w:style>
  <w:style w:type="paragraph" w:customStyle="1" w:styleId="isselectedend">
    <w:name w:val="isselectedend"/>
    <w:basedOn w:val="a"/>
    <w:rsid w:val="00CD2ED9"/>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aa">
    <w:name w:val="Strong"/>
    <w:basedOn w:val="a0"/>
    <w:uiPriority w:val="22"/>
    <w:qFormat/>
    <w:rsid w:val="00CD2ED9"/>
    <w:rPr>
      <w:b/>
      <w:bCs/>
    </w:rPr>
  </w:style>
  <w:style w:type="paragraph" w:styleId="Web">
    <w:name w:val="Normal (Web)"/>
    <w:basedOn w:val="a"/>
    <w:uiPriority w:val="99"/>
    <w:unhideWhenUsed/>
    <w:rsid w:val="00CD2ED9"/>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
    <w:name w:val="Hyperlink"/>
    <w:basedOn w:val="a0"/>
    <w:uiPriority w:val="99"/>
    <w:semiHidden/>
    <w:unhideWhenUsed/>
    <w:rsid w:val="002D56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C8BF155D-4C05-4A12-BF5D-28C14F9659C5}"/>
</file>

<file path=customXml/itemProps2.xml><?xml version="1.0" encoding="utf-8"?>
<ds:datastoreItem xmlns:ds="http://schemas.openxmlformats.org/officeDocument/2006/customXml" ds:itemID="{FE791AA2-06C6-4BD0-BF75-EC78D9239D49}"/>
</file>

<file path=customXml/itemProps3.xml><?xml version="1.0" encoding="utf-8"?>
<ds:datastoreItem xmlns:ds="http://schemas.openxmlformats.org/officeDocument/2006/customXml" ds:itemID="{EAACE7EE-7FA6-40A0-AE46-E4D70175E7A9}"/>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2684</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Συνάντηση της Υπουργού Πολιτισμού Λίνας Μενδώνη, με τη Γενική Διευθύντρια του ICCROM Aruna Gujlar</dc:title>
  <dc:subject/>
  <dc:creator>Αικατερίνη Παντελίδη</dc:creator>
  <cp:keywords/>
  <dc:description/>
  <cp:lastModifiedBy>Ελευθερία Πελτέκη</cp:lastModifiedBy>
  <cp:revision>2</cp:revision>
  <dcterms:created xsi:type="dcterms:W3CDTF">2026-09-23T15:25:00Z</dcterms:created>
  <dcterms:modified xsi:type="dcterms:W3CDTF">2026-09-23T15:25:00Z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